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A77" w:rsidRDefault="00C71A77">
      <w:pPr>
        <w:spacing w:before="8"/>
        <w:rPr>
          <w:rFonts w:ascii="Times New Roman" w:eastAsia="Times New Roman" w:hAnsi="Times New Roman" w:cs="Times New Roman"/>
          <w:sz w:val="7"/>
          <w:szCs w:val="7"/>
        </w:rPr>
      </w:pPr>
    </w:p>
    <w:p w:rsidR="00C71A77" w:rsidRDefault="002A5AEB">
      <w:pPr>
        <w:spacing w:line="855" w:lineRule="exact"/>
        <w:ind w:left="7627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position w:val="-16"/>
          <w:sz w:val="20"/>
          <w:szCs w:val="20"/>
          <w:lang w:val="ru-RU" w:eastAsia="ru-RU"/>
        </w:rPr>
        <w:drawing>
          <wp:inline distT="0" distB="0" distL="0" distR="0">
            <wp:extent cx="2352674" cy="542925"/>
            <wp:effectExtent l="0" t="0" r="0" b="0"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352674" cy="542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77" w:rsidRPr="00E930FC" w:rsidRDefault="00E930FC">
      <w:pPr>
        <w:spacing w:before="101"/>
        <w:ind w:left="4013" w:right="4097"/>
        <w:jc w:val="center"/>
        <w:rPr>
          <w:rFonts w:ascii="Times New Roman" w:eastAsia="Times New Roman" w:hAnsi="Times New Roman" w:cs="Times New Roman"/>
          <w:sz w:val="25"/>
          <w:szCs w:val="25"/>
          <w:lang w:val="ru-RU"/>
        </w:rPr>
      </w:pPr>
      <w:r>
        <w:rPr>
          <w:rFonts w:ascii="Times New Roman"/>
          <w:sz w:val="25"/>
          <w:lang w:val="ru-RU"/>
        </w:rPr>
        <w:t>ПАСПОРТ</w:t>
      </w:r>
    </w:p>
    <w:p w:rsidR="00C71A77" w:rsidRPr="00E930FC" w:rsidRDefault="00E930FC">
      <w:pPr>
        <w:spacing w:before="139"/>
        <w:ind w:left="3980" w:right="4097"/>
        <w:jc w:val="center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>
        <w:rPr>
          <w:rFonts w:ascii="Times New Roman"/>
          <w:b/>
          <w:sz w:val="21"/>
          <w:lang w:val="ru-RU"/>
        </w:rPr>
        <w:t>Свиная</w:t>
      </w:r>
      <w:r>
        <w:rPr>
          <w:rFonts w:ascii="Times New Roman"/>
          <w:b/>
          <w:sz w:val="21"/>
          <w:lang w:val="ru-RU"/>
        </w:rPr>
        <w:t xml:space="preserve"> </w:t>
      </w:r>
      <w:r>
        <w:rPr>
          <w:rFonts w:ascii="Times New Roman"/>
          <w:b/>
          <w:sz w:val="21"/>
          <w:lang w:val="ru-RU"/>
        </w:rPr>
        <w:t>сыворотка</w:t>
      </w:r>
    </w:p>
    <w:p w:rsidR="00C71A77" w:rsidRPr="00E930FC" w:rsidRDefault="00C71A7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71A77" w:rsidRPr="00E930FC" w:rsidRDefault="00C71A77">
      <w:pPr>
        <w:rPr>
          <w:rFonts w:ascii="Times New Roman" w:eastAsia="Times New Roman" w:hAnsi="Times New Roman" w:cs="Times New Roman"/>
          <w:b/>
          <w:bCs/>
          <w:sz w:val="20"/>
          <w:szCs w:val="20"/>
          <w:lang w:val="ru-RU"/>
        </w:rPr>
      </w:pPr>
    </w:p>
    <w:p w:rsidR="00C71A77" w:rsidRPr="00E930FC" w:rsidRDefault="00C71A77">
      <w:pPr>
        <w:rPr>
          <w:rFonts w:ascii="Times New Roman" w:eastAsia="Times New Roman" w:hAnsi="Times New Roman" w:cs="Times New Roman"/>
          <w:sz w:val="20"/>
          <w:szCs w:val="20"/>
          <w:lang w:val="ru-RU"/>
        </w:rPr>
        <w:sectPr w:rsidR="00C71A77" w:rsidRPr="00E930FC">
          <w:type w:val="continuous"/>
          <w:pgSz w:w="11900" w:h="16820"/>
          <w:pgMar w:top="120" w:right="200" w:bottom="0" w:left="280" w:header="720" w:footer="720" w:gutter="0"/>
          <w:cols w:space="720"/>
        </w:sectPr>
      </w:pPr>
    </w:p>
    <w:p w:rsidR="00C71A77" w:rsidRPr="00E930FC" w:rsidRDefault="00C71A77">
      <w:pPr>
        <w:spacing w:before="11"/>
        <w:rPr>
          <w:rFonts w:ascii="Times New Roman" w:eastAsia="Times New Roman" w:hAnsi="Times New Roman" w:cs="Times New Roman"/>
          <w:b/>
          <w:bCs/>
          <w:sz w:val="21"/>
          <w:szCs w:val="21"/>
          <w:lang w:val="ru-RU"/>
        </w:rPr>
      </w:pPr>
    </w:p>
    <w:p w:rsidR="00C71A77" w:rsidRPr="00E930FC" w:rsidRDefault="00E930FC" w:rsidP="00E930FC">
      <w:pPr>
        <w:pStyle w:val="1"/>
        <w:ind w:left="227"/>
        <w:rPr>
          <w:lang w:val="ru-RU"/>
        </w:rPr>
      </w:pPr>
      <w:r>
        <w:rPr>
          <w:lang w:val="ru-RU"/>
        </w:rPr>
        <w:t>Серия</w:t>
      </w:r>
      <w:r w:rsidR="002A5AEB" w:rsidRPr="00E930FC">
        <w:rPr>
          <w:lang w:val="ru-RU"/>
        </w:rPr>
        <w:t xml:space="preserve"> </w:t>
      </w:r>
      <w:r w:rsidR="002A5AEB">
        <w:t>N</w:t>
      </w:r>
      <w:r w:rsidR="002A5AEB" w:rsidRPr="00E930FC">
        <w:rPr>
          <w:lang w:val="ru-RU"/>
        </w:rPr>
        <w:t>°</w:t>
      </w:r>
      <w:r w:rsidR="002A5AEB" w:rsidRPr="00E930FC">
        <w:rPr>
          <w:spacing w:val="-7"/>
          <w:lang w:val="ru-RU"/>
        </w:rPr>
        <w:t xml:space="preserve"> </w:t>
      </w:r>
      <w:r w:rsidR="002A5AEB" w:rsidRPr="00E930FC">
        <w:rPr>
          <w:lang w:val="ru-RU"/>
        </w:rPr>
        <w:t>:</w:t>
      </w:r>
    </w:p>
    <w:p w:rsidR="00C71A77" w:rsidRPr="00E930FC" w:rsidRDefault="002A5AEB">
      <w:pPr>
        <w:spacing w:before="11"/>
        <w:rPr>
          <w:rFonts w:ascii="Times New Roman" w:eastAsia="Times New Roman" w:hAnsi="Times New Roman" w:cs="Times New Roman"/>
          <w:sz w:val="21"/>
          <w:szCs w:val="21"/>
          <w:lang w:val="ru-RU"/>
        </w:rPr>
      </w:pPr>
      <w:r w:rsidRPr="00E930FC">
        <w:rPr>
          <w:lang w:val="ru-RU"/>
        </w:rPr>
        <w:br w:type="column"/>
      </w:r>
    </w:p>
    <w:p w:rsidR="00C71A77" w:rsidRDefault="00E930FC">
      <w:pPr>
        <w:tabs>
          <w:tab w:val="left" w:pos="4146"/>
        </w:tabs>
        <w:ind w:left="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pacing w:val="-1"/>
          <w:w w:val="95"/>
          <w:sz w:val="18"/>
        </w:rPr>
        <w:t>S15012S2400</w:t>
      </w:r>
      <w:r>
        <w:rPr>
          <w:rFonts w:ascii="Times New Roman"/>
          <w:spacing w:val="-1"/>
          <w:w w:val="95"/>
          <w:sz w:val="18"/>
          <w:lang w:val="ru-RU"/>
        </w:rPr>
        <w:t xml:space="preserve">                                                                </w:t>
      </w:r>
      <w:r>
        <w:rPr>
          <w:rFonts w:ascii="Times New Roman"/>
          <w:spacing w:val="-1"/>
          <w:sz w:val="18"/>
          <w:lang w:val="ru-RU"/>
        </w:rPr>
        <w:t>Хранение</w:t>
      </w:r>
      <w:r w:rsidR="002A5AEB">
        <w:rPr>
          <w:rFonts w:ascii="Times New Roman"/>
          <w:spacing w:val="-3"/>
          <w:sz w:val="18"/>
        </w:rPr>
        <w:t xml:space="preserve"> </w:t>
      </w:r>
      <w:r w:rsidR="002A5AEB">
        <w:rPr>
          <w:rFonts w:ascii="Times New Roman"/>
          <w:sz w:val="18"/>
        </w:rPr>
        <w:t>:</w:t>
      </w:r>
    </w:p>
    <w:p w:rsidR="00C71A77" w:rsidRDefault="002A5AEB">
      <w:pPr>
        <w:spacing w:before="11"/>
        <w:rPr>
          <w:rFonts w:ascii="Times New Roman" w:eastAsia="Times New Roman" w:hAnsi="Times New Roman" w:cs="Times New Roman"/>
          <w:sz w:val="21"/>
          <w:szCs w:val="21"/>
        </w:rPr>
      </w:pPr>
      <w:r>
        <w:br w:type="column"/>
      </w:r>
    </w:p>
    <w:p w:rsidR="00C71A77" w:rsidRDefault="002A5AEB">
      <w:pPr>
        <w:ind w:left="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</w:rPr>
        <w:t>-20°C</w:t>
      </w:r>
    </w:p>
    <w:p w:rsidR="00C71A77" w:rsidRDefault="00C71A77">
      <w:pPr>
        <w:rPr>
          <w:rFonts w:ascii="Times New Roman" w:eastAsia="Times New Roman" w:hAnsi="Times New Roman" w:cs="Times New Roman"/>
          <w:sz w:val="18"/>
          <w:szCs w:val="18"/>
        </w:rPr>
        <w:sectPr w:rsidR="00C71A77">
          <w:type w:val="continuous"/>
          <w:pgSz w:w="11900" w:h="16820"/>
          <w:pgMar w:top="120" w:right="200" w:bottom="0" w:left="280" w:header="720" w:footer="720" w:gutter="0"/>
          <w:cols w:num="3" w:space="720" w:equalWidth="0">
            <w:col w:w="1065" w:space="975"/>
            <w:col w:w="4789" w:space="1091"/>
            <w:col w:w="3500"/>
          </w:cols>
        </w:sectPr>
      </w:pPr>
    </w:p>
    <w:p w:rsidR="00C71A77" w:rsidRPr="00E930FC" w:rsidRDefault="00E930FC" w:rsidP="00E930FC">
      <w:pPr>
        <w:spacing w:line="240" w:lineRule="atLeast"/>
        <w:ind w:left="227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lastRenderedPageBreak/>
        <w:t>Артикул</w:t>
      </w:r>
      <w:r w:rsidR="002A5AEB" w:rsidRPr="00E930FC"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 </w:t>
      </w:r>
      <w:r w:rsidR="002A5AEB">
        <w:rPr>
          <w:rFonts w:ascii="Times New Roman" w:eastAsia="Times New Roman" w:hAnsi="Times New Roman" w:cs="Times New Roman"/>
          <w:sz w:val="18"/>
          <w:szCs w:val="18"/>
        </w:rPr>
        <w:t>N</w:t>
      </w:r>
      <w:r w:rsidR="002A5AEB" w:rsidRPr="00E930FC">
        <w:rPr>
          <w:rFonts w:ascii="Times New Roman" w:eastAsia="Times New Roman" w:hAnsi="Times New Roman" w:cs="Times New Roman"/>
          <w:sz w:val="18"/>
          <w:szCs w:val="18"/>
          <w:lang w:val="ru-RU"/>
        </w:rPr>
        <w:t>°</w:t>
      </w:r>
      <w:r w:rsidR="002A5AEB" w:rsidRPr="00E930FC">
        <w:rPr>
          <w:rFonts w:ascii="Times New Roman" w:eastAsia="Times New Roman" w:hAnsi="Times New Roman" w:cs="Times New Roman"/>
          <w:spacing w:val="-4"/>
          <w:sz w:val="18"/>
          <w:szCs w:val="18"/>
          <w:lang w:val="ru-RU"/>
        </w:rPr>
        <w:t xml:space="preserve"> </w:t>
      </w:r>
      <w:r w:rsidR="002A5AEB" w:rsidRPr="00E930FC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 w:rsidR="002A5AEB" w:rsidRPr="00E930FC">
        <w:rPr>
          <w:rFonts w:ascii="Times New Roman" w:eastAsia="Times New Roman" w:hAnsi="Times New Roman" w:cs="Times New Roman"/>
          <w:w w:val="99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 xml:space="preserve">Дата </w:t>
      </w:r>
      <w:proofErr w:type="spellStart"/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валидации</w:t>
      </w:r>
      <w:proofErr w:type="spellEnd"/>
      <w:r w:rsidR="002A5AEB" w:rsidRPr="00E930FC">
        <w:rPr>
          <w:rFonts w:ascii="Times New Roman" w:eastAsia="Times New Roman" w:hAnsi="Times New Roman" w:cs="Times New Roman"/>
          <w:spacing w:val="-17"/>
          <w:sz w:val="18"/>
          <w:szCs w:val="18"/>
          <w:lang w:val="ru-RU"/>
        </w:rPr>
        <w:t xml:space="preserve"> </w:t>
      </w:r>
      <w:r w:rsidR="002A5AEB" w:rsidRPr="00E930FC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  <w:r w:rsidR="002A5AEB" w:rsidRPr="00E930FC">
        <w:rPr>
          <w:rFonts w:ascii="Times New Roman" w:eastAsia="Times New Roman" w:hAnsi="Times New Roman" w:cs="Times New Roman"/>
          <w:w w:val="99"/>
          <w:sz w:val="18"/>
          <w:szCs w:val="18"/>
          <w:lang w:val="ru-RU"/>
        </w:rPr>
        <w:t xml:space="preserve"> </w:t>
      </w: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Срок годности</w:t>
      </w:r>
      <w:r w:rsidR="002A5AEB" w:rsidRPr="00E930FC">
        <w:rPr>
          <w:rFonts w:ascii="Times New Roman" w:eastAsia="Times New Roman" w:hAnsi="Times New Roman" w:cs="Times New Roman"/>
          <w:sz w:val="18"/>
          <w:szCs w:val="18"/>
          <w:lang w:val="ru-RU"/>
        </w:rPr>
        <w:t>:</w:t>
      </w:r>
    </w:p>
    <w:p w:rsidR="00C71A77" w:rsidRDefault="002A5AEB">
      <w:pPr>
        <w:spacing w:before="33"/>
        <w:ind w:left="307"/>
        <w:rPr>
          <w:rFonts w:ascii="Times New Roman" w:eastAsia="Times New Roman" w:hAnsi="Times New Roman" w:cs="Times New Roman"/>
          <w:sz w:val="18"/>
          <w:szCs w:val="18"/>
        </w:rPr>
      </w:pPr>
      <w:r w:rsidRPr="00E930FC">
        <w:rPr>
          <w:lang w:val="ru-RU"/>
        </w:rPr>
        <w:br w:type="column"/>
      </w:r>
      <w:r>
        <w:rPr>
          <w:rFonts w:ascii="Times New Roman"/>
          <w:sz w:val="18"/>
        </w:rPr>
        <w:lastRenderedPageBreak/>
        <w:t>S2400</w:t>
      </w:r>
    </w:p>
    <w:p w:rsidR="00C71A77" w:rsidRDefault="002A5AEB">
      <w:pPr>
        <w:spacing w:before="33"/>
        <w:ind w:left="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04 / 08 /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2016</w:t>
      </w:r>
    </w:p>
    <w:p w:rsidR="00C71A77" w:rsidRDefault="002A5AEB">
      <w:pPr>
        <w:spacing w:before="33" w:line="203" w:lineRule="exact"/>
        <w:ind w:left="307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/>
          <w:sz w:val="18"/>
        </w:rPr>
        <w:t>04 / 08 /</w:t>
      </w:r>
      <w:r>
        <w:rPr>
          <w:rFonts w:ascii="Times New Roman"/>
          <w:spacing w:val="-9"/>
          <w:sz w:val="18"/>
        </w:rPr>
        <w:t xml:space="preserve"> </w:t>
      </w:r>
      <w:r>
        <w:rPr>
          <w:rFonts w:ascii="Times New Roman"/>
          <w:sz w:val="18"/>
        </w:rPr>
        <w:t>2021</w:t>
      </w:r>
    </w:p>
    <w:p w:rsidR="00C71A77" w:rsidRPr="00E930FC" w:rsidRDefault="002A5AEB" w:rsidP="00E930FC">
      <w:pPr>
        <w:spacing w:line="240" w:lineRule="atLeast"/>
        <w:ind w:left="-170"/>
        <w:rPr>
          <w:rFonts w:ascii="Times New Roman" w:eastAsia="Times New Roman" w:hAnsi="Times New Roman" w:cs="Times New Roman"/>
          <w:sz w:val="18"/>
          <w:szCs w:val="18"/>
          <w:lang w:val="ru-RU"/>
        </w:rPr>
      </w:pPr>
      <w:r w:rsidRPr="00E930FC">
        <w:rPr>
          <w:lang w:val="ru-RU"/>
        </w:rPr>
        <w:br w:type="column"/>
      </w:r>
      <w:r w:rsidR="00E930FC">
        <w:rPr>
          <w:rFonts w:ascii="Times New Roman"/>
          <w:sz w:val="18"/>
          <w:lang w:val="ru-RU"/>
        </w:rPr>
        <w:lastRenderedPageBreak/>
        <w:t>Фильтрация</w:t>
      </w:r>
      <w:r w:rsidRPr="00E930FC">
        <w:rPr>
          <w:rFonts w:ascii="Times New Roman"/>
          <w:spacing w:val="-5"/>
          <w:sz w:val="18"/>
          <w:lang w:val="ru-RU"/>
        </w:rPr>
        <w:t xml:space="preserve"> </w:t>
      </w:r>
      <w:r w:rsidRPr="00E930FC">
        <w:rPr>
          <w:rFonts w:ascii="Times New Roman"/>
          <w:sz w:val="18"/>
          <w:lang w:val="ru-RU"/>
        </w:rPr>
        <w:t>:</w:t>
      </w:r>
      <w:r w:rsidRPr="00E930FC">
        <w:rPr>
          <w:rFonts w:ascii="Times New Roman"/>
          <w:w w:val="99"/>
          <w:sz w:val="18"/>
          <w:lang w:val="ru-RU"/>
        </w:rPr>
        <w:t xml:space="preserve"> </w:t>
      </w:r>
      <w:r w:rsidR="00E930FC">
        <w:rPr>
          <w:rFonts w:ascii="Times New Roman"/>
          <w:sz w:val="18"/>
          <w:lang w:val="ru-RU"/>
        </w:rPr>
        <w:t>Размер</w:t>
      </w:r>
      <w:r w:rsidR="00E930FC">
        <w:rPr>
          <w:rFonts w:ascii="Times New Roman"/>
          <w:sz w:val="18"/>
          <w:lang w:val="ru-RU"/>
        </w:rPr>
        <w:t xml:space="preserve"> </w:t>
      </w:r>
      <w:r w:rsidR="00E930FC">
        <w:rPr>
          <w:rFonts w:ascii="Times New Roman"/>
          <w:sz w:val="18"/>
          <w:lang w:val="ru-RU"/>
        </w:rPr>
        <w:t>партии</w:t>
      </w:r>
      <w:r w:rsidRPr="00E930FC">
        <w:rPr>
          <w:rFonts w:ascii="Times New Roman"/>
          <w:spacing w:val="-9"/>
          <w:sz w:val="18"/>
          <w:lang w:val="ru-RU"/>
        </w:rPr>
        <w:t xml:space="preserve"> </w:t>
      </w:r>
      <w:r w:rsidRPr="00E930FC">
        <w:rPr>
          <w:rFonts w:ascii="Times New Roman"/>
          <w:sz w:val="18"/>
          <w:lang w:val="ru-RU"/>
        </w:rPr>
        <w:t>:</w:t>
      </w:r>
      <w:r w:rsidRPr="00E930FC">
        <w:rPr>
          <w:rFonts w:ascii="Times New Roman"/>
          <w:w w:val="99"/>
          <w:sz w:val="18"/>
          <w:lang w:val="ru-RU"/>
        </w:rPr>
        <w:t xml:space="preserve"> </w:t>
      </w:r>
      <w:r w:rsidR="00E930FC">
        <w:rPr>
          <w:rFonts w:ascii="Times New Roman"/>
          <w:sz w:val="18"/>
          <w:lang w:val="ru-RU"/>
        </w:rPr>
        <w:t>Происхождение</w:t>
      </w:r>
      <w:r w:rsidR="00E930FC">
        <w:rPr>
          <w:rFonts w:ascii="Times New Roman"/>
          <w:sz w:val="18"/>
          <w:lang w:val="ru-RU"/>
        </w:rPr>
        <w:t xml:space="preserve"> </w:t>
      </w:r>
      <w:r w:rsidR="00E930FC">
        <w:rPr>
          <w:rFonts w:ascii="Times New Roman"/>
          <w:sz w:val="18"/>
          <w:lang w:val="ru-RU"/>
        </w:rPr>
        <w:t>сырья</w:t>
      </w:r>
      <w:r w:rsidRPr="00E930FC">
        <w:rPr>
          <w:rFonts w:ascii="Times New Roman"/>
          <w:sz w:val="18"/>
          <w:lang w:val="ru-RU"/>
        </w:rPr>
        <w:t>:</w:t>
      </w:r>
    </w:p>
    <w:p w:rsidR="00C71A77" w:rsidRPr="00E930FC" w:rsidRDefault="002A5AEB" w:rsidP="00E930FC">
      <w:pPr>
        <w:spacing w:line="240" w:lineRule="atLeast"/>
        <w:ind w:left="-113"/>
        <w:rPr>
          <w:rFonts w:ascii="Times New Roman" w:eastAsia="Times New Roman" w:hAnsi="Times New Roman" w:cs="Times New Roman"/>
          <w:sz w:val="18"/>
          <w:szCs w:val="18"/>
        </w:rPr>
      </w:pPr>
      <w:r w:rsidRPr="00E930FC">
        <w:br w:type="column"/>
      </w:r>
      <w:r>
        <w:rPr>
          <w:rFonts w:ascii="Times New Roman" w:hAnsi="Times New Roman"/>
          <w:sz w:val="18"/>
        </w:rPr>
        <w:lastRenderedPageBreak/>
        <w:t>0.2</w:t>
      </w:r>
      <w:r>
        <w:rPr>
          <w:rFonts w:ascii="Times New Roman" w:hAnsi="Times New Roman"/>
          <w:spacing w:val="-4"/>
          <w:sz w:val="18"/>
        </w:rPr>
        <w:t xml:space="preserve"> </w:t>
      </w:r>
      <w:r>
        <w:rPr>
          <w:rFonts w:ascii="Times New Roman" w:hAnsi="Times New Roman"/>
          <w:sz w:val="18"/>
        </w:rPr>
        <w:t>µm</w:t>
      </w:r>
      <w:r>
        <w:rPr>
          <w:rFonts w:ascii="Times New Roman" w:hAnsi="Times New Roman"/>
          <w:spacing w:val="-1"/>
          <w:w w:val="99"/>
          <w:sz w:val="18"/>
        </w:rPr>
        <w:t xml:space="preserve"> </w:t>
      </w:r>
      <w:r>
        <w:rPr>
          <w:rFonts w:ascii="Times New Roman" w:hAnsi="Times New Roman"/>
          <w:sz w:val="18"/>
        </w:rPr>
        <w:t>949,4</w:t>
      </w:r>
      <w:r>
        <w:rPr>
          <w:rFonts w:ascii="Times New Roman" w:hAnsi="Times New Roman"/>
          <w:w w:val="99"/>
          <w:sz w:val="18"/>
        </w:rPr>
        <w:t xml:space="preserve"> </w:t>
      </w:r>
      <w:r w:rsidR="00E930FC">
        <w:rPr>
          <w:rFonts w:ascii="Times New Roman" w:hAnsi="Times New Roman"/>
          <w:w w:val="95"/>
          <w:sz w:val="18"/>
          <w:lang w:val="ru-RU"/>
        </w:rPr>
        <w:t>ИТАЛИЯ</w:t>
      </w:r>
    </w:p>
    <w:p w:rsidR="00C71A77" w:rsidRDefault="002A5AEB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  <w:r>
        <w:br w:type="column"/>
      </w:r>
    </w:p>
    <w:p w:rsidR="00C71A77" w:rsidRPr="00E930FC" w:rsidRDefault="00E930FC">
      <w:pPr>
        <w:ind w:left="263"/>
        <w:rPr>
          <w:rFonts w:ascii="Times New Roman" w:eastAsia="Times New Roman" w:hAnsi="Times New Roman" w:cs="Times New Roman"/>
          <w:sz w:val="18"/>
          <w:szCs w:val="18"/>
        </w:rPr>
      </w:pPr>
      <w:r>
        <w:rPr>
          <w:rFonts w:ascii="Times New Roman" w:eastAsia="Times New Roman" w:hAnsi="Times New Roman" w:cs="Times New Roman"/>
          <w:sz w:val="18"/>
          <w:szCs w:val="18"/>
          <w:lang w:val="ru-RU"/>
        </w:rPr>
        <w:t>литров</w:t>
      </w:r>
    </w:p>
    <w:p w:rsidR="00C71A77" w:rsidRDefault="00C71A77">
      <w:pPr>
        <w:rPr>
          <w:rFonts w:ascii="Times New Roman" w:eastAsia="Times New Roman" w:hAnsi="Times New Roman" w:cs="Times New Roman"/>
          <w:sz w:val="18"/>
          <w:szCs w:val="18"/>
        </w:rPr>
        <w:sectPr w:rsidR="00C71A77">
          <w:type w:val="continuous"/>
          <w:pgSz w:w="11900" w:h="16820"/>
          <w:pgMar w:top="120" w:right="200" w:bottom="0" w:left="280" w:header="720" w:footer="720" w:gutter="0"/>
          <w:cols w:num="5" w:space="720" w:equalWidth="0">
            <w:col w:w="1540" w:space="500"/>
            <w:col w:w="1302" w:space="2538"/>
            <w:col w:w="1143" w:space="897"/>
            <w:col w:w="844" w:space="40"/>
            <w:col w:w="2616"/>
          </w:cols>
        </w:sect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rPr>
          <w:rFonts w:ascii="Times New Roman" w:eastAsia="Times New Roman" w:hAnsi="Times New Roman" w:cs="Times New Roman"/>
          <w:sz w:val="14"/>
          <w:szCs w:val="14"/>
        </w:rPr>
      </w:pPr>
    </w:p>
    <w:p w:rsidR="00C71A77" w:rsidRDefault="00C71A77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C71A77" w:rsidRDefault="002A5AEB">
      <w:pPr>
        <w:spacing w:line="448" w:lineRule="auto"/>
        <w:ind w:left="3856" w:firstLine="39"/>
        <w:jc w:val="right"/>
        <w:rPr>
          <w:rFonts w:ascii="Arial" w:eastAsia="Arial" w:hAnsi="Arial" w:cs="Arial"/>
          <w:sz w:val="14"/>
          <w:szCs w:val="14"/>
        </w:rPr>
      </w:pPr>
      <w:proofErr w:type="spellStart"/>
      <w:r>
        <w:rPr>
          <w:rFonts w:ascii="Arial"/>
          <w:sz w:val="14"/>
        </w:rPr>
        <w:t>Cailleau</w:t>
      </w:r>
      <w:proofErr w:type="spellEnd"/>
      <w:r>
        <w:rPr>
          <w:rFonts w:ascii="Arial"/>
          <w:spacing w:val="6"/>
          <w:sz w:val="14"/>
        </w:rPr>
        <w:t xml:space="preserve"> </w:t>
      </w:r>
      <w:r>
        <w:rPr>
          <w:rFonts w:ascii="Arial"/>
          <w:sz w:val="14"/>
        </w:rPr>
        <w:t>Laura</w:t>
      </w:r>
      <w:r>
        <w:rPr>
          <w:rFonts w:ascii="Times New Roman"/>
          <w:spacing w:val="-1"/>
          <w:w w:val="102"/>
          <w:sz w:val="14"/>
        </w:rPr>
        <w:t xml:space="preserve"> </w:t>
      </w:r>
      <w:r>
        <w:rPr>
          <w:rFonts w:ascii="Arial"/>
          <w:sz w:val="14"/>
        </w:rPr>
        <w:t>Quality</w:t>
      </w:r>
      <w:r>
        <w:rPr>
          <w:rFonts w:ascii="Arial"/>
          <w:spacing w:val="19"/>
          <w:sz w:val="14"/>
        </w:rPr>
        <w:t xml:space="preserve"> </w:t>
      </w:r>
      <w:r>
        <w:rPr>
          <w:rFonts w:ascii="Arial"/>
          <w:sz w:val="14"/>
        </w:rPr>
        <w:t>Service</w:t>
      </w:r>
    </w:p>
    <w:p w:rsidR="00C71A77" w:rsidRDefault="002A5AEB">
      <w:pPr>
        <w:pStyle w:val="1"/>
        <w:spacing w:before="15"/>
        <w:ind w:left="0"/>
        <w:jc w:val="right"/>
        <w:rPr>
          <w:rFonts w:ascii="Arial" w:eastAsia="Arial" w:hAnsi="Arial" w:cs="Arial"/>
        </w:rPr>
      </w:pPr>
      <w:r>
        <w:rPr>
          <w:rFonts w:ascii="Arial"/>
        </w:rPr>
        <w:t>Date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:</w:t>
      </w:r>
    </w:p>
    <w:p w:rsidR="00C71A77" w:rsidRDefault="002A5AEB">
      <w:pPr>
        <w:rPr>
          <w:rFonts w:ascii="Arial" w:eastAsia="Arial" w:hAnsi="Arial" w:cs="Arial"/>
          <w:sz w:val="20"/>
          <w:szCs w:val="20"/>
        </w:rPr>
      </w:pPr>
      <w:r>
        <w:br w:type="column"/>
      </w: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spacing w:before="10"/>
        <w:rPr>
          <w:rFonts w:ascii="Arial" w:eastAsia="Arial" w:hAnsi="Arial" w:cs="Arial"/>
          <w:sz w:val="18"/>
          <w:szCs w:val="18"/>
        </w:rPr>
      </w:pPr>
    </w:p>
    <w:p w:rsidR="00C71A77" w:rsidRDefault="002A5AEB">
      <w:pPr>
        <w:spacing w:line="596" w:lineRule="exact"/>
        <w:ind w:left="126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noProof/>
          <w:position w:val="-11"/>
          <w:sz w:val="20"/>
          <w:szCs w:val="20"/>
          <w:lang w:val="ru-RU" w:eastAsia="ru-RU"/>
        </w:rPr>
        <w:drawing>
          <wp:inline distT="0" distB="0" distL="0" distR="0">
            <wp:extent cx="1326761" cy="378713"/>
            <wp:effectExtent l="0" t="0" r="0" b="0"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6761" cy="3787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1A77" w:rsidRDefault="002A5AEB">
      <w:pPr>
        <w:spacing w:before="14"/>
        <w:ind w:left="727"/>
        <w:rPr>
          <w:rFonts w:ascii="Arial" w:eastAsia="Arial" w:hAnsi="Arial" w:cs="Arial"/>
          <w:sz w:val="18"/>
          <w:szCs w:val="18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0" type="#_x0000_t202" style="position:absolute;left:0;text-align:left;margin-left:19.6pt;margin-top:-329.3pt;width:556pt;height:153.5pt;z-index:1048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557"/>
                    <w:gridCol w:w="2835"/>
                    <w:gridCol w:w="992"/>
                    <w:gridCol w:w="1985"/>
                    <w:gridCol w:w="2736"/>
                  </w:tblGrid>
                  <w:tr w:rsidR="00C71A77">
                    <w:trPr>
                      <w:trHeight w:hRule="exact" w:val="285"/>
                    </w:trPr>
                    <w:tc>
                      <w:tcPr>
                        <w:tcW w:w="1110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E930FC" w:rsidRDefault="00E930FC">
                        <w:pPr>
                          <w:pStyle w:val="TableParagraph"/>
                          <w:spacing w:before="54"/>
                          <w:ind w:left="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>Профиль</w:t>
                        </w: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>качества</w:t>
                        </w:r>
                      </w:p>
                    </w:tc>
                  </w:tr>
                  <w:tr w:rsidR="00C71A77" w:rsidTr="002A5AEB">
                    <w:trPr>
                      <w:trHeight w:hRule="exact" w:val="285"/>
                    </w:trPr>
                    <w:tc>
                      <w:tcPr>
                        <w:tcW w:w="255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59"/>
                          <w:ind w:left="8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lang w:val="ru-RU"/>
                          </w:rPr>
                          <w:t>Тесты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59"/>
                          <w:ind w:left="7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lang w:val="ru-RU"/>
                          </w:rPr>
                          <w:t>Методы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59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spacing w:val="-1"/>
                            <w:w w:val="102"/>
                            <w:sz w:val="17"/>
                            <w:lang w:val="ru-RU"/>
                          </w:rPr>
                          <w:t>Единицы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59"/>
                          <w:ind w:left="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Спецификации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59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Результаты</w:t>
                        </w:r>
                      </w:p>
                    </w:tc>
                  </w:tr>
                  <w:tr w:rsidR="00C71A77" w:rsidRPr="002A5AEB" w:rsidTr="002A5AEB">
                    <w:trPr>
                      <w:trHeight w:hRule="exact" w:val="250"/>
                    </w:trPr>
                    <w:tc>
                      <w:tcPr>
                        <w:tcW w:w="2557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3A18B8" w:rsidP="003A18B8">
                        <w:pPr>
                          <w:pStyle w:val="TableParagraph"/>
                          <w:spacing w:before="12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Проявление</w:t>
                        </w:r>
                      </w:p>
                    </w:tc>
                    <w:tc>
                      <w:tcPr>
                        <w:tcW w:w="283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C71A77" w:rsidRPr="003A18B8" w:rsidRDefault="003A18B8">
                        <w:pPr>
                          <w:pStyle w:val="TableParagraph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культуре</w:t>
                        </w:r>
                      </w:p>
                    </w:tc>
                    <w:tc>
                      <w:tcPr>
                        <w:tcW w:w="992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spacing w:before="5"/>
                          <w:rPr>
                            <w:rFonts w:ascii="Arial" w:eastAsia="Arial" w:hAnsi="Arial" w:cs="Arial"/>
                            <w:sz w:val="15"/>
                            <w:szCs w:val="15"/>
                          </w:rPr>
                        </w:pPr>
                      </w:p>
                      <w:p w:rsidR="00C71A77" w:rsidRDefault="002A5AEB">
                        <w:pPr>
                          <w:pStyle w:val="TableParagraph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mOsm</w:t>
                        </w:r>
                        <w:proofErr w:type="spellEnd"/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/kg</w:t>
                        </w:r>
                      </w:p>
                    </w:tc>
                    <w:tc>
                      <w:tcPr>
                        <w:tcW w:w="198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>
                        <w:pPr>
                          <w:pStyle w:val="TableParagraph"/>
                          <w:rPr>
                            <w:rFonts w:ascii="Arial" w:eastAsia="Arial" w:hAnsi="Arial" w:cs="Arial"/>
                            <w:sz w:val="18"/>
                            <w:szCs w:val="18"/>
                          </w:rPr>
                        </w:pPr>
                      </w:p>
                      <w:p w:rsidR="00C71A77" w:rsidRDefault="00C71A77">
                        <w:pPr>
                          <w:pStyle w:val="TableParagraph"/>
                          <w:spacing w:before="9"/>
                          <w:rPr>
                            <w:rFonts w:ascii="Arial" w:eastAsia="Arial" w:hAnsi="Arial" w:cs="Arial"/>
                            <w:sz w:val="24"/>
                            <w:szCs w:val="24"/>
                          </w:rPr>
                        </w:pPr>
                      </w:p>
                      <w:p w:rsidR="00C71A77" w:rsidRPr="00124F9F" w:rsidRDefault="00124F9F" w:rsidP="002A5AEB">
                        <w:pPr>
                          <w:pStyle w:val="TableParagraph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Не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обнаружено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 w:rsidP="002A5AEB">
                        <w:pPr>
                          <w:pStyle w:val="TableParagraph"/>
                          <w:spacing w:before="12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Жидкость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с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цветом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соломенного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C71A77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C71A77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C71A77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198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C71A77">
                        <w:pPr>
                          <w:rPr>
                            <w:lang w:val="ru-RU"/>
                          </w:rPr>
                        </w:pP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6"/>
                          <w:ind w:left="487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до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янтарного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Бактерии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и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грибы</w:t>
                        </w:r>
                      </w:p>
                    </w:tc>
                    <w:tc>
                      <w:tcPr>
                        <w:tcW w:w="2835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985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>
                        <w:pPr>
                          <w:pStyle w:val="TableParagraph"/>
                          <w:spacing w:before="6"/>
                          <w:ind w:left="4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  <w:t>Не обнаружено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Микоплазма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культуре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 w:rsidP="002A5AEB">
                        <w:pPr>
                          <w:pStyle w:val="TableParagraph"/>
                          <w:spacing w:before="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Не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обнаружено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>
                        <w:pPr>
                          <w:pStyle w:val="TableParagraph"/>
                          <w:spacing w:before="6"/>
                          <w:ind w:left="488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Не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обнаружено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pH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3A18B8" w:rsidP="003A18B8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 w:rsidR="002A5AEB"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right="6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>7.7±0.4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7.64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Осмоляльность</w:t>
                        </w:r>
                        <w:proofErr w:type="spellEnd"/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124F9F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Точка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замерзания</w:t>
                        </w:r>
                        <w:r w:rsidR="002A5AEB">
                          <w:rPr>
                            <w:rFonts w:ascii="Times New Roman"/>
                            <w:w w:val="99"/>
                            <w:sz w:val="18"/>
                          </w:rPr>
                          <w:t>.</w:t>
                        </w:r>
                        <w:r w:rsidR="002A5AEB"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 w:rsidR="002A5AEB">
                          <w:rPr>
                            <w:rFonts w:ascii="Times New Roman"/>
                            <w:w w:val="99"/>
                            <w:sz w:val="18"/>
                          </w:rPr>
                          <w:t>EU</w:t>
                        </w:r>
                        <w:r w:rsidR="002A5AEB"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 w:rsid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Ph</w:t>
                        </w:r>
                        <w:r w:rsidR="002A5AEB">
                          <w:rPr>
                            <w:rFonts w:ascii="Times New Roman"/>
                            <w:w w:val="99"/>
                            <w:sz w:val="18"/>
                          </w:rPr>
                          <w:t>.</w:t>
                        </w:r>
                        <w:r w:rsidR="002A5AEB"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 w:rsidR="002A5AEB">
                          <w:rPr>
                            <w:rFonts w:ascii="Times New Roman"/>
                            <w:w w:val="99"/>
                            <w:sz w:val="18"/>
                          </w:rPr>
                          <w:t>2.2.35</w:t>
                        </w:r>
                      </w:p>
                    </w:tc>
                    <w:tc>
                      <w:tcPr>
                        <w:tcW w:w="992" w:type="dxa"/>
                        <w:vMerge/>
                        <w:tcBorders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right="67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>305±25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305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Эндотоксин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124F9F" w:rsidP="00124F9F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Хромокинетический</w:t>
                        </w:r>
                        <w:proofErr w:type="spellEnd"/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тест</w:t>
                        </w:r>
                        <w:r w:rsidR="002A5AEB" w:rsidRPr="00124F9F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.</w:t>
                        </w:r>
                        <w:r w:rsidR="002A5AEB" w:rsidRPr="00124F9F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>Метод</w:t>
                        </w:r>
                        <w:r w:rsidR="002A5AEB" w:rsidRPr="00124F9F">
                          <w:rPr>
                            <w:rFonts w:ascii="Times New Roman"/>
                            <w:sz w:val="18"/>
                            <w:lang w:val="ru-RU"/>
                          </w:rPr>
                          <w:t xml:space="preserve"> </w:t>
                        </w:r>
                        <w:r w:rsidR="002A5AEB">
                          <w:rPr>
                            <w:rFonts w:ascii="Times New Roman"/>
                            <w:w w:val="99"/>
                            <w:sz w:val="18"/>
                          </w:rPr>
                          <w:t>D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EU/ml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 w:rsidP="002A5AEB">
                        <w:pPr>
                          <w:pStyle w:val="TableParagraph"/>
                          <w:spacing w:before="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Следовые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количества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162.2</w:t>
                        </w:r>
                      </w:p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EU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Ph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.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2.6.14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</w:tr>
                  <w:tr w:rsidR="00C71A77" w:rsidTr="002A5AEB">
                    <w:trPr>
                      <w:trHeight w:hRule="exact" w:val="24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Гемоглобин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mg/100ml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124F9F" w:rsidRDefault="00124F9F" w:rsidP="002A5AEB">
                        <w:pPr>
                          <w:pStyle w:val="TableParagraph"/>
                          <w:spacing w:before="6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Следовые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количества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40.42</w:t>
                        </w:r>
                      </w:p>
                    </w:tc>
                  </w:tr>
                  <w:tr w:rsidR="00C71A77" w:rsidTr="002A5AEB">
                    <w:trPr>
                      <w:trHeight w:hRule="exact" w:val="320"/>
                    </w:trPr>
                    <w:tc>
                      <w:tcPr>
                        <w:tcW w:w="2557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3A18B8" w:rsidRDefault="003A18B8">
                        <w:pPr>
                          <w:pStyle w:val="TableParagraph"/>
                          <w:spacing w:before="6"/>
                          <w:ind w:left="40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Общий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белок</w:t>
                        </w:r>
                      </w:p>
                    </w:tc>
                    <w:tc>
                      <w:tcPr>
                        <w:tcW w:w="283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124F9F" w:rsidRDefault="00124F9F">
                        <w:pPr>
                          <w:pStyle w:val="TableParagraph"/>
                          <w:spacing w:before="6"/>
                          <w:ind w:left="2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proofErr w:type="spellStart"/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Биуретовая</w:t>
                        </w:r>
                        <w:proofErr w:type="spellEnd"/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колориметрия</w:t>
                        </w:r>
                      </w:p>
                    </w:tc>
                    <w:tc>
                      <w:tcPr>
                        <w:tcW w:w="992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5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g/l</w:t>
                        </w:r>
                      </w:p>
                    </w:tc>
                    <w:tc>
                      <w:tcPr>
                        <w:tcW w:w="198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right="68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w w:val="99"/>
                            <w:sz w:val="18"/>
                            <w:szCs w:val="18"/>
                          </w:rPr>
                          <w:t>73±7.5</w:t>
                        </w:r>
                      </w:p>
                    </w:tc>
                    <w:tc>
                      <w:tcPr>
                        <w:tcW w:w="2736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74.2</w:t>
                        </w:r>
                      </w:p>
                    </w:tc>
                  </w:tr>
                </w:tbl>
                <w:p w:rsidR="00C71A77" w:rsidRDefault="00C71A77"/>
              </w:txbxContent>
            </v:textbox>
            <w10:wrap anchorx="page"/>
          </v:shape>
        </w:pict>
      </w:r>
      <w:r>
        <w:pict>
          <v:shape id="_x0000_s1029" type="#_x0000_t202" style="position:absolute;left:0;text-align:left;margin-left:19.6pt;margin-top:-164.55pt;width:556pt;height:105.5pt;z-index:1072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995"/>
                    <w:gridCol w:w="2780"/>
                    <w:gridCol w:w="1160"/>
                    <w:gridCol w:w="2305"/>
                    <w:gridCol w:w="1865"/>
                  </w:tblGrid>
                  <w:tr w:rsidR="00C71A77">
                    <w:trPr>
                      <w:trHeight w:hRule="exact" w:val="285"/>
                    </w:trPr>
                    <w:tc>
                      <w:tcPr>
                        <w:tcW w:w="11105" w:type="dxa"/>
                        <w:gridSpan w:val="5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4"/>
                          <w:ind w:left="75"/>
                          <w:rPr>
                            <w:rFonts w:ascii="Times New Roman" w:eastAsia="Times New Roman" w:hAnsi="Times New Roman" w:cs="Times New Roman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>Биологическая</w:t>
                        </w: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b/>
                            <w:w w:val="103"/>
                            <w:sz w:val="17"/>
                            <w:lang w:val="ru-RU"/>
                          </w:rPr>
                          <w:t>эффективность</w:t>
                        </w:r>
                      </w:p>
                    </w:tc>
                  </w:tr>
                  <w:tr w:rsidR="00C71A77">
                    <w:trPr>
                      <w:trHeight w:hRule="exact" w:val="285"/>
                    </w:trPr>
                    <w:tc>
                      <w:tcPr>
                        <w:tcW w:w="299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9"/>
                          <w:ind w:left="8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/>
                            <w:b/>
                            <w:w w:val="102"/>
                            <w:sz w:val="17"/>
                            <w:lang w:val="ru-RU"/>
                          </w:rPr>
                          <w:t>Тесты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9"/>
                          <w:ind w:left="70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Методы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9"/>
                          <w:ind w:left="5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Единицы</w:t>
                        </w:r>
                      </w:p>
                    </w:tc>
                    <w:tc>
                      <w:tcPr>
                        <w:tcW w:w="23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9"/>
                          <w:ind w:left="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Спецификации</w:t>
                        </w:r>
                      </w:p>
                    </w:tc>
                    <w:tc>
                      <w:tcPr>
                        <w:tcW w:w="186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59"/>
                          <w:ind w:left="85"/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</w:pPr>
                        <w:r>
                          <w:rPr>
                            <w:rFonts w:ascii="Arial" w:eastAsia="Arial" w:hAnsi="Arial" w:cs="Arial"/>
                            <w:sz w:val="17"/>
                            <w:szCs w:val="17"/>
                            <w:lang w:val="ru-RU"/>
                          </w:rPr>
                          <w:t>Результаты</w:t>
                        </w:r>
                      </w:p>
                    </w:tc>
                  </w:tr>
                  <w:tr w:rsidR="00C71A77">
                    <w:trPr>
                      <w:trHeight w:hRule="exact" w:val="250"/>
                    </w:trPr>
                    <w:tc>
                      <w:tcPr>
                        <w:tcW w:w="299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 w:rsidP="002A5AEB">
                        <w:pPr>
                          <w:pStyle w:val="TableParagraph"/>
                          <w:spacing w:before="12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L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929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3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12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12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 w:val="restart"/>
                        <w:tcBorders>
                          <w:top w:val="single" w:sz="4" w:space="0" w:color="000000"/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single" w:sz="4" w:space="0" w:color="000000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12"/>
                          <w:ind w:left="3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112</w:t>
                        </w:r>
                      </w:p>
                    </w:tc>
                  </w:tr>
                  <w:tr w:rsidR="00C71A77">
                    <w:trPr>
                      <w:trHeight w:hRule="exact" w:val="240"/>
                    </w:trPr>
                    <w:tc>
                      <w:tcPr>
                        <w:tcW w:w="299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L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929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6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ой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1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106</w:t>
                        </w:r>
                      </w:p>
                    </w:tc>
                  </w:tr>
                  <w:tr w:rsidR="00C71A77">
                    <w:trPr>
                      <w:trHeight w:hRule="exact" w:val="240"/>
                    </w:trPr>
                    <w:tc>
                      <w:tcPr>
                        <w:tcW w:w="299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 w:rsidP="002A5AEB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SP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2/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Ag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1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4</w:t>
                        </w:r>
                        <w:r w:rsidRPr="002A5AEB">
                          <w:rPr>
                            <w:rFonts w:ascii="Times New Roman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3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ий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48</w:t>
                        </w:r>
                      </w:p>
                    </w:tc>
                  </w:tr>
                  <w:tr w:rsidR="00C71A77">
                    <w:trPr>
                      <w:trHeight w:hRule="exact" w:val="240"/>
                    </w:trPr>
                    <w:tc>
                      <w:tcPr>
                        <w:tcW w:w="299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SP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2/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O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-</w:t>
                        </w: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Ag</w:t>
                        </w:r>
                        <w:r w:rsidRPr="002A5AEB">
                          <w:rPr>
                            <w:rFonts w:ascii="Times New Roman"/>
                            <w:spacing w:val="-1"/>
                            <w:w w:val="99"/>
                            <w:sz w:val="18"/>
                            <w:lang w:val="ru-RU"/>
                          </w:rPr>
                          <w:t>1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4</w:t>
                        </w:r>
                        <w:r w:rsidRPr="002A5AEB">
                          <w:rPr>
                            <w:rFonts w:ascii="Times New Roman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6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ой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76</w:t>
                        </w:r>
                      </w:p>
                    </w:tc>
                  </w:tr>
                  <w:tr w:rsidR="00C71A77">
                    <w:trPr>
                      <w:trHeight w:hRule="exact" w:val="240"/>
                    </w:trPr>
                    <w:tc>
                      <w:tcPr>
                        <w:tcW w:w="299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HEL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A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3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ий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nil"/>
                          <w:left w:val="single" w:sz="4" w:space="0" w:color="000000"/>
                          <w:bottom w:val="nil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82</w:t>
                        </w:r>
                      </w:p>
                    </w:tc>
                  </w:tr>
                  <w:tr w:rsidR="00C71A77">
                    <w:trPr>
                      <w:trHeight w:hRule="exact" w:val="320"/>
                    </w:trPr>
                    <w:tc>
                      <w:tcPr>
                        <w:tcW w:w="299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Pr="002A5AEB" w:rsidRDefault="002A5AEB">
                        <w:pPr>
                          <w:pStyle w:val="TableParagraph"/>
                          <w:spacing w:before="6"/>
                          <w:ind w:left="39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  <w:lang w:val="ru-RU"/>
                          </w:rPr>
                        </w:pPr>
                        <w:r>
                          <w:rPr>
                            <w:rFonts w:ascii="Times New Roman"/>
                            <w:spacing w:val="-1"/>
                            <w:w w:val="99"/>
                            <w:sz w:val="18"/>
                          </w:rPr>
                          <w:t>HEL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A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рост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клеток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на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:</w:t>
                        </w:r>
                        <w:r w:rsidRPr="002A5AEB">
                          <w:rPr>
                            <w:rFonts w:ascii="Times New Roman"/>
                            <w:spacing w:val="-1"/>
                            <w:sz w:val="18"/>
                            <w:lang w:val="ru-RU"/>
                          </w:rPr>
                          <w:t xml:space="preserve"> </w:t>
                        </w:r>
                        <w:r w:rsidRPr="002A5AEB"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6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день</w:t>
                        </w:r>
                      </w:p>
                    </w:tc>
                    <w:tc>
                      <w:tcPr>
                        <w:tcW w:w="278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2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Внутренний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метод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 xml:space="preserve"> </w:t>
                        </w:r>
                        <w:r>
                          <w:rPr>
                            <w:rFonts w:ascii="Times New Roman"/>
                            <w:w w:val="99"/>
                            <w:sz w:val="18"/>
                            <w:lang w:val="ru-RU"/>
                          </w:rPr>
                          <w:t>определения</w:t>
                        </w:r>
                        <w:bookmarkStart w:id="0" w:name="_GoBack"/>
                        <w:bookmarkEnd w:id="0"/>
                      </w:p>
                    </w:tc>
                    <w:tc>
                      <w:tcPr>
                        <w:tcW w:w="1160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54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%</w:t>
                        </w:r>
                      </w:p>
                    </w:tc>
                    <w:tc>
                      <w:tcPr>
                        <w:tcW w:w="2305" w:type="dxa"/>
                        <w:vMerge/>
                        <w:tcBorders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C71A77"/>
                    </w:tc>
                    <w:tc>
                      <w:tcPr>
                        <w:tcW w:w="1865" w:type="dxa"/>
                        <w:tcBorders>
                          <w:top w:val="nil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</w:tcPr>
                      <w:p w:rsidR="00C71A77" w:rsidRDefault="002A5AEB">
                        <w:pPr>
                          <w:pStyle w:val="TableParagraph"/>
                          <w:spacing w:before="6"/>
                          <w:ind w:left="32"/>
                          <w:jc w:val="center"/>
                          <w:rPr>
                            <w:rFonts w:ascii="Times New Roman" w:eastAsia="Times New Roman" w:hAnsi="Times New Roman" w:cs="Times New Roman"/>
                            <w:sz w:val="18"/>
                            <w:szCs w:val="18"/>
                          </w:rPr>
                        </w:pPr>
                        <w:r>
                          <w:rPr>
                            <w:rFonts w:ascii="Times New Roman"/>
                            <w:w w:val="99"/>
                            <w:sz w:val="18"/>
                          </w:rPr>
                          <w:t>93</w:t>
                        </w:r>
                      </w:p>
                    </w:tc>
                  </w:tr>
                </w:tbl>
                <w:p w:rsidR="00C71A77" w:rsidRDefault="00C71A77"/>
              </w:txbxContent>
            </v:textbox>
            <w10:wrap anchorx="page"/>
          </v:shape>
        </w:pict>
      </w:r>
      <w:r>
        <w:rPr>
          <w:rFonts w:ascii="Arial"/>
          <w:sz w:val="18"/>
        </w:rPr>
        <w:t>19/08/2016</w:t>
      </w:r>
    </w:p>
    <w:p w:rsidR="00C71A77" w:rsidRDefault="00C71A77">
      <w:pPr>
        <w:rPr>
          <w:rFonts w:ascii="Arial" w:eastAsia="Arial" w:hAnsi="Arial" w:cs="Arial"/>
          <w:sz w:val="18"/>
          <w:szCs w:val="18"/>
        </w:rPr>
        <w:sectPr w:rsidR="00C71A77">
          <w:type w:val="continuous"/>
          <w:pgSz w:w="11900" w:h="16820"/>
          <w:pgMar w:top="120" w:right="200" w:bottom="0" w:left="280" w:header="720" w:footer="720" w:gutter="0"/>
          <w:cols w:num="2" w:space="720" w:equalWidth="0">
            <w:col w:w="4821" w:space="40"/>
            <w:col w:w="6559"/>
          </w:cols>
        </w:sectPr>
      </w:pPr>
    </w:p>
    <w:p w:rsidR="00C71A77" w:rsidRDefault="00C71A77">
      <w:pPr>
        <w:spacing w:before="4"/>
        <w:rPr>
          <w:rFonts w:ascii="Arial" w:eastAsia="Arial" w:hAnsi="Arial" w:cs="Arial"/>
          <w:sz w:val="2"/>
          <w:szCs w:val="2"/>
        </w:rPr>
      </w:pPr>
    </w:p>
    <w:p w:rsidR="00C71A77" w:rsidRDefault="002A5AEB">
      <w:pPr>
        <w:spacing w:line="20" w:lineRule="exact"/>
        <w:ind w:left="4948"/>
        <w:rPr>
          <w:rFonts w:ascii="Arial" w:eastAsia="Arial" w:hAnsi="Arial" w:cs="Arial"/>
          <w:sz w:val="2"/>
          <w:szCs w:val="2"/>
        </w:rPr>
      </w:pPr>
      <w:r>
        <w:rPr>
          <w:rFonts w:ascii="Arial" w:eastAsia="Arial" w:hAnsi="Arial" w:cs="Arial"/>
          <w:sz w:val="2"/>
          <w:szCs w:val="2"/>
        </w:rPr>
      </w:r>
      <w:r>
        <w:rPr>
          <w:rFonts w:ascii="Arial" w:eastAsia="Arial" w:hAnsi="Arial" w:cs="Arial"/>
          <w:sz w:val="2"/>
          <w:szCs w:val="2"/>
        </w:rPr>
        <w:pict>
          <v:group id="_x0000_s1026" style="width:109pt;height:1pt;mso-position-horizontal-relative:char;mso-position-vertical-relative:line" coordsize="2180,20">
            <v:group id="_x0000_s1027" style="position:absolute;left:10;top:10;width:2160;height:2" coordorigin="10,10" coordsize="2160,2">
              <v:shape id="_x0000_s1028" style="position:absolute;left:10;top:10;width:2160;height:2" coordorigin="10,10" coordsize="2160,0" path="m2170,10l10,10e" filled="f" strokeweight="1pt">
                <v:path arrowok="t"/>
              </v:shape>
            </v:group>
            <w10:wrap type="none"/>
            <w10:anchorlock/>
          </v:group>
        </w:pict>
      </w: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rPr>
          <w:rFonts w:ascii="Arial" w:eastAsia="Arial" w:hAnsi="Arial" w:cs="Arial"/>
          <w:sz w:val="20"/>
          <w:szCs w:val="20"/>
        </w:rPr>
      </w:pPr>
    </w:p>
    <w:p w:rsidR="00C71A77" w:rsidRDefault="00C71A77">
      <w:pPr>
        <w:spacing w:before="6"/>
        <w:rPr>
          <w:rFonts w:ascii="Arial" w:eastAsia="Arial" w:hAnsi="Arial" w:cs="Arial"/>
          <w:sz w:val="17"/>
          <w:szCs w:val="17"/>
        </w:rPr>
      </w:pPr>
    </w:p>
    <w:p w:rsidR="00C71A77" w:rsidRDefault="00C71A77">
      <w:pPr>
        <w:rPr>
          <w:rFonts w:ascii="Arial" w:eastAsia="Arial" w:hAnsi="Arial" w:cs="Arial"/>
          <w:sz w:val="17"/>
          <w:szCs w:val="17"/>
        </w:rPr>
        <w:sectPr w:rsidR="00C71A77">
          <w:type w:val="continuous"/>
          <w:pgSz w:w="11900" w:h="16820"/>
          <w:pgMar w:top="120" w:right="200" w:bottom="0" w:left="280" w:header="720" w:footer="720" w:gutter="0"/>
          <w:cols w:space="720"/>
        </w:sectPr>
      </w:pPr>
    </w:p>
    <w:p w:rsidR="00C71A77" w:rsidRDefault="002A5AEB">
      <w:pPr>
        <w:pStyle w:val="a3"/>
        <w:spacing w:before="82" w:line="290" w:lineRule="auto"/>
        <w:ind w:firstLine="157"/>
        <w:rPr>
          <w:b w:val="0"/>
          <w:bCs w:val="0"/>
        </w:rPr>
      </w:pPr>
      <w:r>
        <w:lastRenderedPageBreak/>
        <w:t xml:space="preserve">BIOWEST SAS - Rue de la </w:t>
      </w:r>
      <w:proofErr w:type="spellStart"/>
      <w:r>
        <w:t>Caille</w:t>
      </w:r>
      <w:proofErr w:type="spellEnd"/>
      <w:r>
        <w:t xml:space="preserve"> - 49340 </w:t>
      </w:r>
      <w:proofErr w:type="spellStart"/>
      <w:r>
        <w:t>Nuaillé</w:t>
      </w:r>
      <w:proofErr w:type="spellEnd"/>
      <w:r>
        <w:t xml:space="preserve"> - France -</w:t>
      </w:r>
      <w:r>
        <w:rPr>
          <w:spacing w:val="-1"/>
        </w:rPr>
        <w:t xml:space="preserve"> </w:t>
      </w:r>
      <w:hyperlink r:id="rId7">
        <w:r>
          <w:t>www.biowest.net</w:t>
        </w:r>
      </w:hyperlink>
      <w:r>
        <w:rPr>
          <w:spacing w:val="-1"/>
        </w:rPr>
        <w:t xml:space="preserve"> </w:t>
      </w:r>
      <w:r>
        <w:t>Tel. : +33 (0)2 41 46 42 42 Fax : +33 (0)2 41 46 38 90 - email :</w:t>
      </w:r>
      <w:r>
        <w:rPr>
          <w:spacing w:val="11"/>
        </w:rPr>
        <w:t xml:space="preserve"> </w:t>
      </w:r>
      <w:hyperlink r:id="rId8">
        <w:r>
          <w:t>biowest@biowest.net</w:t>
        </w:r>
      </w:hyperlink>
    </w:p>
    <w:p w:rsidR="00C71A77" w:rsidRDefault="002A5AEB">
      <w:pPr>
        <w:pStyle w:val="a3"/>
        <w:ind w:left="3326"/>
        <w:rPr>
          <w:b w:val="0"/>
          <w:bCs w:val="0"/>
        </w:rPr>
      </w:pPr>
      <w:r>
        <w:t>R.C. ANGERS B 341 853 554 - EORI FR 341 853 554 00044 -Code APE</w:t>
      </w:r>
      <w:r>
        <w:rPr>
          <w:spacing w:val="19"/>
        </w:rPr>
        <w:t xml:space="preserve"> </w:t>
      </w:r>
      <w:r>
        <w:t>2120Z</w:t>
      </w:r>
    </w:p>
    <w:p w:rsidR="00C71A77" w:rsidRDefault="002A5AEB">
      <w:pPr>
        <w:rPr>
          <w:rFonts w:ascii="Times New Roman" w:eastAsia="Times New Roman" w:hAnsi="Times New Roman" w:cs="Times New Roman"/>
          <w:b/>
          <w:bCs/>
          <w:sz w:val="18"/>
          <w:szCs w:val="18"/>
        </w:rPr>
      </w:pPr>
      <w:r>
        <w:br w:type="column"/>
      </w:r>
    </w:p>
    <w:p w:rsidR="00C71A77" w:rsidRDefault="002A5AEB">
      <w:pPr>
        <w:pStyle w:val="1"/>
        <w:spacing w:before="155"/>
        <w:ind w:left="1961"/>
        <w:rPr>
          <w:rFonts w:ascii="Arial" w:eastAsia="Arial" w:hAnsi="Arial" w:cs="Arial"/>
        </w:rPr>
      </w:pPr>
      <w:r>
        <w:rPr>
          <w:rFonts w:ascii="Arial"/>
        </w:rPr>
        <w:t>Page 1 /</w:t>
      </w:r>
      <w:r>
        <w:rPr>
          <w:rFonts w:ascii="Arial"/>
          <w:spacing w:val="-7"/>
        </w:rPr>
        <w:t xml:space="preserve"> </w:t>
      </w:r>
      <w:r>
        <w:rPr>
          <w:rFonts w:ascii="Arial"/>
        </w:rPr>
        <w:t>1</w:t>
      </w:r>
    </w:p>
    <w:sectPr w:rsidR="00C71A77">
      <w:type w:val="continuous"/>
      <w:pgSz w:w="11900" w:h="16820"/>
      <w:pgMar w:top="120" w:right="200" w:bottom="0" w:left="280" w:header="720" w:footer="720" w:gutter="0"/>
      <w:cols w:num="2" w:space="720" w:equalWidth="0">
        <w:col w:w="8161" w:space="40"/>
        <w:col w:w="3219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71A77"/>
    <w:rsid w:val="00124F9F"/>
    <w:rsid w:val="002A5AEB"/>
    <w:rsid w:val="003A18B8"/>
    <w:rsid w:val="00A5578E"/>
    <w:rsid w:val="00C71A77"/>
    <w:rsid w:val="00E93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</w:style>
  <w:style w:type="paragraph" w:styleId="1">
    <w:name w:val="heading 1"/>
    <w:basedOn w:val="a"/>
    <w:uiPriority w:val="1"/>
    <w:qFormat/>
    <w:pPr>
      <w:ind w:left="307"/>
      <w:outlineLvl w:val="0"/>
    </w:pPr>
    <w:rPr>
      <w:rFonts w:ascii="Times New Roman" w:eastAsia="Times New Roman" w:hAnsi="Times New Roman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"/>
      <w:ind w:left="3213"/>
    </w:pPr>
    <w:rPr>
      <w:rFonts w:ascii="Times New Roman" w:eastAsia="Times New Roman" w:hAnsi="Times New Roman"/>
      <w:b/>
      <w:bCs/>
      <w:sz w:val="14"/>
      <w:szCs w:val="1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E930F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930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owest@biowest.ne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biowest.ne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121</Words>
  <Characters>691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Гачкова Екатерина</cp:lastModifiedBy>
  <cp:revision>4</cp:revision>
  <dcterms:created xsi:type="dcterms:W3CDTF">2017-01-11T12:54:00Z</dcterms:created>
  <dcterms:modified xsi:type="dcterms:W3CDTF">2017-01-11T12:05:00Z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2017-01-10T00:00:00Z</vt:filetime>
  </property>
  <property fmtid="{D5CDD505-2E9C-101B-9397-08002B2CF9AE}" pid="3" name="Creator">
    <vt:lpwstr>Crystal Reports</vt:lpwstr>
  </property>
  <property fmtid="{D5CDD505-2E9C-101B-9397-08002B2CF9AE}" pid="4" name="LastSaved">
    <vt:filetime>2017-01-11T00:00:00Z</vt:filetime>
  </property>
</Properties>
</file>